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B5879D" w14:textId="77777777" w:rsidR="000A3232" w:rsidRPr="00346370" w:rsidRDefault="000A3232" w:rsidP="000A3232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346370">
        <w:rPr>
          <w:rFonts w:ascii="Arial" w:hAnsi="Arial" w:cs="Arial"/>
          <w:sz w:val="24"/>
          <w:szCs w:val="24"/>
        </w:rPr>
        <w:t>ST. JOSEPH’S COLLEGE FOR WOMEN (AUTONOMOUS) VISAKHAPATNAM</w:t>
      </w:r>
    </w:p>
    <w:p w14:paraId="70205851" w14:textId="77777777" w:rsidR="000A3232" w:rsidRPr="00346370" w:rsidRDefault="000A3232" w:rsidP="000A3232">
      <w:pPr>
        <w:spacing w:after="0" w:line="240" w:lineRule="auto"/>
        <w:rPr>
          <w:rFonts w:ascii="Arial" w:hAnsi="Arial" w:cs="Arial"/>
          <w:b/>
          <w:bCs/>
          <w:w w:val="112"/>
          <w:sz w:val="24"/>
          <w:szCs w:val="24"/>
        </w:rPr>
      </w:pPr>
      <w:r w:rsidRPr="00346370">
        <w:rPr>
          <w:rFonts w:ascii="Arial" w:hAnsi="Arial" w:cs="Arial"/>
          <w:bCs/>
          <w:sz w:val="24"/>
          <w:szCs w:val="24"/>
        </w:rPr>
        <w:t xml:space="preserve">    II SEMESTER</w:t>
      </w:r>
      <w:r w:rsidRPr="00346370">
        <w:rPr>
          <w:rFonts w:ascii="Arial" w:hAnsi="Arial" w:cs="Arial"/>
          <w:b/>
          <w:bCs/>
          <w:sz w:val="24"/>
          <w:szCs w:val="24"/>
        </w:rPr>
        <w:t xml:space="preserve">                           </w:t>
      </w:r>
      <w:r w:rsidRPr="00346370">
        <w:rPr>
          <w:rFonts w:ascii="Arial" w:hAnsi="Arial" w:cs="Arial"/>
          <w:b/>
          <w:sz w:val="24"/>
          <w:szCs w:val="24"/>
        </w:rPr>
        <w:t>HOME SCIENCE</w:t>
      </w:r>
      <w:r w:rsidRPr="00346370">
        <w:rPr>
          <w:rFonts w:ascii="Arial" w:hAnsi="Arial" w:cs="Arial"/>
          <w:sz w:val="24"/>
          <w:szCs w:val="24"/>
        </w:rPr>
        <w:t xml:space="preserve">                      TIME: </w:t>
      </w:r>
      <w:r>
        <w:rPr>
          <w:rFonts w:ascii="Arial" w:hAnsi="Arial" w:cs="Arial"/>
          <w:sz w:val="24"/>
          <w:szCs w:val="24"/>
        </w:rPr>
        <w:t>3</w:t>
      </w:r>
      <w:r w:rsidRPr="00346370">
        <w:rPr>
          <w:rFonts w:ascii="Arial" w:hAnsi="Arial" w:cs="Arial"/>
          <w:sz w:val="24"/>
          <w:szCs w:val="24"/>
        </w:rPr>
        <w:t xml:space="preserve">HRS/WEEK </w:t>
      </w:r>
    </w:p>
    <w:p w14:paraId="23E903CE" w14:textId="1981C111" w:rsidR="000A3232" w:rsidRPr="00346370" w:rsidRDefault="000A3232" w:rsidP="000A3232">
      <w:pPr>
        <w:spacing w:after="0" w:line="240" w:lineRule="auto"/>
        <w:ind w:left="284"/>
        <w:rPr>
          <w:rFonts w:ascii="Arial" w:hAnsi="Arial" w:cs="Arial"/>
          <w:sz w:val="24"/>
          <w:szCs w:val="24"/>
        </w:rPr>
      </w:pPr>
      <w:bookmarkStart w:id="0" w:name="_GoBack"/>
      <w:r w:rsidRPr="00346370">
        <w:rPr>
          <w:rFonts w:ascii="Arial" w:hAnsi="Arial" w:cs="Arial"/>
          <w:bCs/>
          <w:w w:val="112"/>
          <w:sz w:val="24"/>
          <w:szCs w:val="24"/>
        </w:rPr>
        <w:t>HS-2</w:t>
      </w:r>
      <w:r w:rsidR="002D1004">
        <w:rPr>
          <w:rFonts w:ascii="Arial" w:hAnsi="Arial" w:cs="Arial"/>
          <w:bCs/>
          <w:w w:val="112"/>
          <w:sz w:val="24"/>
          <w:szCs w:val="24"/>
        </w:rPr>
        <w:t>2</w:t>
      </w:r>
      <w:r w:rsidR="00E10C7C">
        <w:rPr>
          <w:rFonts w:ascii="Arial" w:hAnsi="Arial" w:cs="Arial"/>
          <w:bCs/>
          <w:w w:val="112"/>
          <w:sz w:val="24"/>
          <w:szCs w:val="24"/>
        </w:rPr>
        <w:t>5</w:t>
      </w:r>
      <w:r w:rsidRPr="00346370">
        <w:rPr>
          <w:rFonts w:ascii="Arial" w:hAnsi="Arial" w:cs="Arial"/>
          <w:bCs/>
          <w:w w:val="112"/>
          <w:sz w:val="24"/>
          <w:szCs w:val="24"/>
        </w:rPr>
        <w:t>2(</w:t>
      </w:r>
      <w:r w:rsidR="00E10C7C">
        <w:rPr>
          <w:rFonts w:ascii="Arial" w:hAnsi="Arial" w:cs="Arial"/>
          <w:bCs/>
          <w:w w:val="112"/>
          <w:sz w:val="24"/>
          <w:szCs w:val="24"/>
        </w:rPr>
        <w:t>1</w:t>
      </w:r>
      <w:proofErr w:type="gramStart"/>
      <w:r w:rsidRPr="00346370">
        <w:rPr>
          <w:rFonts w:ascii="Arial" w:hAnsi="Arial" w:cs="Arial"/>
          <w:bCs/>
          <w:w w:val="112"/>
          <w:sz w:val="24"/>
          <w:szCs w:val="24"/>
        </w:rPr>
        <w:t>)</w:t>
      </w:r>
      <w:r w:rsidRPr="00346370">
        <w:rPr>
          <w:rFonts w:ascii="Arial" w:hAnsi="Arial" w:cs="Arial"/>
          <w:b/>
          <w:bCs/>
          <w:w w:val="112"/>
          <w:sz w:val="24"/>
          <w:szCs w:val="24"/>
        </w:rPr>
        <w:t xml:space="preserve">  </w:t>
      </w:r>
      <w:bookmarkEnd w:id="0"/>
      <w:r w:rsidRPr="00346370">
        <w:rPr>
          <w:rFonts w:ascii="Arial" w:hAnsi="Arial" w:cs="Arial"/>
          <w:b/>
          <w:bCs/>
          <w:sz w:val="24"/>
          <w:szCs w:val="24"/>
        </w:rPr>
        <w:t>ESSENTIALS</w:t>
      </w:r>
      <w:proofErr w:type="gramEnd"/>
      <w:r w:rsidRPr="00346370">
        <w:rPr>
          <w:rFonts w:ascii="Arial" w:hAnsi="Arial" w:cs="Arial"/>
          <w:b/>
          <w:bCs/>
          <w:sz w:val="24"/>
          <w:szCs w:val="24"/>
        </w:rPr>
        <w:t xml:space="preserve"> OF HOME SCIENCE EXTENSION</w:t>
      </w:r>
      <w:r w:rsidRPr="00346370">
        <w:rPr>
          <w:rFonts w:ascii="Arial" w:hAnsi="Arial" w:cs="Arial"/>
          <w:bCs/>
          <w:w w:val="112"/>
          <w:sz w:val="24"/>
          <w:szCs w:val="24"/>
        </w:rPr>
        <w:t xml:space="preserve"> Marks</w:t>
      </w:r>
      <w:r w:rsidRPr="00346370">
        <w:rPr>
          <w:rFonts w:ascii="Arial" w:hAnsi="Arial" w:cs="Arial"/>
          <w:sz w:val="24"/>
          <w:szCs w:val="24"/>
        </w:rPr>
        <w:t xml:space="preserve">: 100     </w:t>
      </w:r>
    </w:p>
    <w:p w14:paraId="3D43AA5C" w14:textId="6B78977D" w:rsidR="000A3232" w:rsidRPr="00346370" w:rsidRDefault="000A3232" w:rsidP="000A3232">
      <w:pPr>
        <w:spacing w:after="0" w:line="240" w:lineRule="auto"/>
        <w:ind w:left="284"/>
        <w:rPr>
          <w:rFonts w:ascii="Arial" w:hAnsi="Arial" w:cs="Arial"/>
          <w:sz w:val="24"/>
          <w:szCs w:val="24"/>
        </w:rPr>
      </w:pPr>
      <w:r w:rsidRPr="00346370">
        <w:rPr>
          <w:rFonts w:ascii="Arial" w:hAnsi="Arial" w:cs="Arial"/>
          <w:sz w:val="24"/>
          <w:szCs w:val="24"/>
        </w:rPr>
        <w:t>(</w:t>
      </w:r>
      <w:proofErr w:type="spellStart"/>
      <w:r w:rsidRPr="00346370">
        <w:rPr>
          <w:rFonts w:ascii="Arial" w:hAnsi="Arial" w:cs="Arial"/>
          <w:sz w:val="24"/>
          <w:szCs w:val="24"/>
        </w:rPr>
        <w:t>w.e.f</w:t>
      </w:r>
      <w:proofErr w:type="spellEnd"/>
      <w:r w:rsidRPr="00346370">
        <w:rPr>
          <w:rFonts w:ascii="Arial" w:hAnsi="Arial" w:cs="Arial"/>
          <w:sz w:val="24"/>
          <w:szCs w:val="24"/>
        </w:rPr>
        <w:t xml:space="preserve">: 2025 - 26 Batch)                    </w:t>
      </w:r>
      <w:r w:rsidR="00CB2E71">
        <w:rPr>
          <w:rFonts w:ascii="Arial" w:hAnsi="Arial" w:cs="Arial"/>
          <w:b/>
          <w:sz w:val="24"/>
          <w:szCs w:val="24"/>
        </w:rPr>
        <w:t>PRACTICAL</w:t>
      </w:r>
      <w:r w:rsidRPr="00346370">
        <w:rPr>
          <w:rFonts w:ascii="Arial" w:hAnsi="Arial" w:cs="Arial"/>
          <w:b/>
          <w:sz w:val="24"/>
          <w:szCs w:val="24"/>
        </w:rPr>
        <w:t xml:space="preserve">   </w:t>
      </w:r>
    </w:p>
    <w:p w14:paraId="76BC107C" w14:textId="1205208A" w:rsidR="000A0AB1" w:rsidRDefault="000A0AB1"/>
    <w:p w14:paraId="38C0D5D0" w14:textId="77777777" w:rsidR="00E10C7C" w:rsidRPr="00E10C7C" w:rsidRDefault="00E10C7C" w:rsidP="00E10C7C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E10C7C">
        <w:rPr>
          <w:rFonts w:ascii="Arial" w:hAnsi="Arial" w:cs="Arial"/>
          <w:b/>
          <w:bCs/>
          <w:sz w:val="24"/>
          <w:szCs w:val="24"/>
        </w:rPr>
        <w:t>PRACTICALS (Credits: 1)</w:t>
      </w:r>
    </w:p>
    <w:p w14:paraId="58D74DD3" w14:textId="77777777" w:rsidR="00E10C7C" w:rsidRPr="00E10C7C" w:rsidRDefault="00E10C7C" w:rsidP="00E10C7C">
      <w:pPr>
        <w:numPr>
          <w:ilvl w:val="0"/>
          <w:numId w:val="1"/>
        </w:num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E10C7C">
        <w:rPr>
          <w:rFonts w:ascii="Arial" w:hAnsi="Arial" w:cs="Arial"/>
          <w:sz w:val="24"/>
          <w:szCs w:val="24"/>
        </w:rPr>
        <w:t>Visit to a community/village to study socio-economic needs</w:t>
      </w:r>
    </w:p>
    <w:p w14:paraId="56D17982" w14:textId="77777777" w:rsidR="00E10C7C" w:rsidRPr="00E10C7C" w:rsidRDefault="00E10C7C" w:rsidP="00E10C7C">
      <w:pPr>
        <w:numPr>
          <w:ilvl w:val="0"/>
          <w:numId w:val="1"/>
        </w:num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E10C7C">
        <w:rPr>
          <w:rFonts w:ascii="Arial" w:hAnsi="Arial" w:cs="Arial"/>
          <w:sz w:val="24"/>
          <w:szCs w:val="24"/>
        </w:rPr>
        <w:t>Preparation of survey schedule</w:t>
      </w:r>
    </w:p>
    <w:p w14:paraId="3D2F529C" w14:textId="77777777" w:rsidR="00E10C7C" w:rsidRPr="00E10C7C" w:rsidRDefault="00E10C7C" w:rsidP="00E10C7C">
      <w:pPr>
        <w:numPr>
          <w:ilvl w:val="0"/>
          <w:numId w:val="1"/>
        </w:num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E10C7C">
        <w:rPr>
          <w:rFonts w:ascii="Arial" w:hAnsi="Arial" w:cs="Arial"/>
          <w:sz w:val="24"/>
          <w:szCs w:val="24"/>
        </w:rPr>
        <w:t>Preparation and display of teaching aids</w:t>
      </w:r>
    </w:p>
    <w:p w14:paraId="5B80F11A" w14:textId="77777777" w:rsidR="00E10C7C" w:rsidRPr="00E10C7C" w:rsidRDefault="00E10C7C" w:rsidP="00E10C7C">
      <w:pPr>
        <w:numPr>
          <w:ilvl w:val="0"/>
          <w:numId w:val="1"/>
        </w:num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E10C7C">
        <w:rPr>
          <w:rFonts w:ascii="Arial" w:hAnsi="Arial" w:cs="Arial"/>
          <w:sz w:val="24"/>
          <w:szCs w:val="24"/>
        </w:rPr>
        <w:t>Display of bulletin board</w:t>
      </w:r>
    </w:p>
    <w:p w14:paraId="7CAE68C1" w14:textId="77777777" w:rsidR="00E10C7C" w:rsidRPr="00E10C7C" w:rsidRDefault="00E10C7C" w:rsidP="00E10C7C">
      <w:pPr>
        <w:numPr>
          <w:ilvl w:val="0"/>
          <w:numId w:val="1"/>
        </w:num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E10C7C">
        <w:rPr>
          <w:rFonts w:ascii="Arial" w:hAnsi="Arial" w:cs="Arial"/>
          <w:sz w:val="24"/>
          <w:szCs w:val="24"/>
        </w:rPr>
        <w:t>Lecture &amp; demonstration to community on Home Science topic</w:t>
      </w:r>
    </w:p>
    <w:p w14:paraId="49F5AD0C" w14:textId="77777777" w:rsidR="00E10C7C" w:rsidRPr="00E10C7C" w:rsidRDefault="00E10C7C" w:rsidP="00E10C7C">
      <w:pPr>
        <w:spacing w:after="0"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E10C7C">
        <w:rPr>
          <w:rFonts w:ascii="Arial" w:hAnsi="Arial" w:cs="Arial"/>
          <w:sz w:val="24"/>
          <w:szCs w:val="24"/>
        </w:rPr>
        <w:br/>
      </w:r>
      <w:r w:rsidRPr="00E10C7C">
        <w:rPr>
          <w:rFonts w:ascii="Arial" w:hAnsi="Arial" w:cs="Arial"/>
          <w:b/>
          <w:bCs/>
          <w:sz w:val="24"/>
          <w:szCs w:val="24"/>
        </w:rPr>
        <w:t>References</w:t>
      </w:r>
    </w:p>
    <w:p w14:paraId="70FC85CA" w14:textId="77777777" w:rsidR="00E10C7C" w:rsidRPr="00E10C7C" w:rsidRDefault="00E10C7C" w:rsidP="00E10C7C">
      <w:pPr>
        <w:numPr>
          <w:ilvl w:val="0"/>
          <w:numId w:val="2"/>
        </w:num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E10C7C">
        <w:rPr>
          <w:rFonts w:ascii="Arial" w:hAnsi="Arial" w:cs="Arial"/>
          <w:sz w:val="24"/>
          <w:szCs w:val="24"/>
        </w:rPr>
        <w:t>Dahama</w:t>
      </w:r>
      <w:proofErr w:type="spellEnd"/>
      <w:r w:rsidRPr="00E10C7C">
        <w:rPr>
          <w:rFonts w:ascii="Arial" w:hAnsi="Arial" w:cs="Arial"/>
          <w:sz w:val="24"/>
          <w:szCs w:val="24"/>
        </w:rPr>
        <w:t xml:space="preserve">, O. P., &amp; Bhatnagar, O. P. (2010). </w:t>
      </w:r>
      <w:r w:rsidRPr="00E10C7C">
        <w:rPr>
          <w:rFonts w:ascii="Arial" w:hAnsi="Arial" w:cs="Arial"/>
          <w:iCs/>
          <w:sz w:val="24"/>
          <w:szCs w:val="24"/>
        </w:rPr>
        <w:t>Extension Education and Communication</w:t>
      </w:r>
      <w:r w:rsidRPr="00E10C7C">
        <w:rPr>
          <w:rFonts w:ascii="Arial" w:hAnsi="Arial" w:cs="Arial"/>
          <w:sz w:val="24"/>
          <w:szCs w:val="24"/>
        </w:rPr>
        <w:t>. Oxford &amp; IBH Publishing Co., New Delhi.</w:t>
      </w:r>
    </w:p>
    <w:p w14:paraId="22A58DD2" w14:textId="77777777" w:rsidR="00E10C7C" w:rsidRPr="00E10C7C" w:rsidRDefault="00E10C7C" w:rsidP="00E10C7C">
      <w:pPr>
        <w:numPr>
          <w:ilvl w:val="0"/>
          <w:numId w:val="2"/>
        </w:num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E10C7C">
        <w:rPr>
          <w:rFonts w:ascii="Arial" w:hAnsi="Arial" w:cs="Arial"/>
          <w:sz w:val="24"/>
          <w:szCs w:val="24"/>
        </w:rPr>
        <w:t xml:space="preserve">Ray, G. L. (2012). </w:t>
      </w:r>
      <w:r w:rsidRPr="00E10C7C">
        <w:rPr>
          <w:rFonts w:ascii="Arial" w:hAnsi="Arial" w:cs="Arial"/>
          <w:iCs/>
          <w:sz w:val="24"/>
          <w:szCs w:val="24"/>
        </w:rPr>
        <w:t>Extension Communication and Management</w:t>
      </w:r>
      <w:r w:rsidRPr="00E10C7C">
        <w:rPr>
          <w:rFonts w:ascii="Arial" w:hAnsi="Arial" w:cs="Arial"/>
          <w:sz w:val="24"/>
          <w:szCs w:val="24"/>
        </w:rPr>
        <w:t>. Kalyani Publishers, New Delhi.</w:t>
      </w:r>
    </w:p>
    <w:p w14:paraId="443E7972" w14:textId="77777777" w:rsidR="00E10C7C" w:rsidRPr="00E10C7C" w:rsidRDefault="00E10C7C" w:rsidP="00E10C7C">
      <w:pPr>
        <w:numPr>
          <w:ilvl w:val="0"/>
          <w:numId w:val="2"/>
        </w:num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E10C7C">
        <w:rPr>
          <w:rFonts w:ascii="Arial" w:hAnsi="Arial" w:cs="Arial"/>
          <w:sz w:val="24"/>
          <w:szCs w:val="24"/>
        </w:rPr>
        <w:t xml:space="preserve">Sampath, K., </w:t>
      </w:r>
      <w:proofErr w:type="spellStart"/>
      <w:r w:rsidRPr="00E10C7C">
        <w:rPr>
          <w:rFonts w:ascii="Arial" w:hAnsi="Arial" w:cs="Arial"/>
          <w:sz w:val="24"/>
          <w:szCs w:val="24"/>
        </w:rPr>
        <w:t>Panneerselvam</w:t>
      </w:r>
      <w:proofErr w:type="spellEnd"/>
      <w:r w:rsidRPr="00E10C7C">
        <w:rPr>
          <w:rFonts w:ascii="Arial" w:hAnsi="Arial" w:cs="Arial"/>
          <w:sz w:val="24"/>
          <w:szCs w:val="24"/>
        </w:rPr>
        <w:t xml:space="preserve">, A., &amp; Santhanam, S. (2014). </w:t>
      </w:r>
      <w:r w:rsidRPr="00E10C7C">
        <w:rPr>
          <w:rFonts w:ascii="Arial" w:hAnsi="Arial" w:cs="Arial"/>
          <w:iCs/>
          <w:sz w:val="24"/>
          <w:szCs w:val="24"/>
        </w:rPr>
        <w:t>Introduction to Educational Technology</w:t>
      </w:r>
      <w:r w:rsidRPr="00E10C7C">
        <w:rPr>
          <w:rFonts w:ascii="Arial" w:hAnsi="Arial" w:cs="Arial"/>
          <w:sz w:val="24"/>
          <w:szCs w:val="24"/>
        </w:rPr>
        <w:t xml:space="preserve">. Sterling Publishers </w:t>
      </w:r>
      <w:proofErr w:type="spellStart"/>
      <w:r w:rsidRPr="00E10C7C">
        <w:rPr>
          <w:rFonts w:ascii="Arial" w:hAnsi="Arial" w:cs="Arial"/>
          <w:sz w:val="24"/>
          <w:szCs w:val="24"/>
        </w:rPr>
        <w:t>Pvt.</w:t>
      </w:r>
      <w:proofErr w:type="spellEnd"/>
      <w:r w:rsidRPr="00E10C7C">
        <w:rPr>
          <w:rFonts w:ascii="Arial" w:hAnsi="Arial" w:cs="Arial"/>
          <w:sz w:val="24"/>
          <w:szCs w:val="24"/>
        </w:rPr>
        <w:t xml:space="preserve"> Ltd., New Delhi.</w:t>
      </w:r>
    </w:p>
    <w:p w14:paraId="2BC5E12F" w14:textId="77777777" w:rsidR="00E10C7C" w:rsidRPr="00E10C7C" w:rsidRDefault="00E10C7C" w:rsidP="00E10C7C">
      <w:pPr>
        <w:numPr>
          <w:ilvl w:val="0"/>
          <w:numId w:val="2"/>
        </w:num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E10C7C">
        <w:rPr>
          <w:rFonts w:ascii="Arial" w:hAnsi="Arial" w:cs="Arial"/>
          <w:sz w:val="24"/>
          <w:szCs w:val="24"/>
        </w:rPr>
        <w:t xml:space="preserve">Reddy, A. A. (2013). </w:t>
      </w:r>
      <w:r w:rsidRPr="00E10C7C">
        <w:rPr>
          <w:rFonts w:ascii="Arial" w:hAnsi="Arial" w:cs="Arial"/>
          <w:iCs/>
          <w:sz w:val="24"/>
          <w:szCs w:val="24"/>
        </w:rPr>
        <w:t>Extension Education</w:t>
      </w:r>
      <w:r w:rsidRPr="00E10C7C">
        <w:rPr>
          <w:rFonts w:ascii="Arial" w:hAnsi="Arial" w:cs="Arial"/>
          <w:sz w:val="24"/>
          <w:szCs w:val="24"/>
        </w:rPr>
        <w:t>. S. Chand &amp; Company Ltd., New Delhi.</w:t>
      </w:r>
    </w:p>
    <w:p w14:paraId="615C8896" w14:textId="77777777" w:rsidR="00E10C7C" w:rsidRPr="00E10C7C" w:rsidRDefault="00E10C7C" w:rsidP="00E10C7C">
      <w:pPr>
        <w:numPr>
          <w:ilvl w:val="0"/>
          <w:numId w:val="2"/>
        </w:num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E10C7C">
        <w:rPr>
          <w:rFonts w:ascii="Arial" w:hAnsi="Arial" w:cs="Arial"/>
          <w:sz w:val="24"/>
          <w:szCs w:val="24"/>
        </w:rPr>
        <w:t xml:space="preserve">Van den Ban, A. W., &amp; Hawkins, H. S. (1996). </w:t>
      </w:r>
      <w:r w:rsidRPr="00E10C7C">
        <w:rPr>
          <w:rFonts w:ascii="Arial" w:hAnsi="Arial" w:cs="Arial"/>
          <w:iCs/>
          <w:sz w:val="24"/>
          <w:szCs w:val="24"/>
        </w:rPr>
        <w:t>Agricultural Extension</w:t>
      </w:r>
      <w:r w:rsidRPr="00E10C7C">
        <w:rPr>
          <w:rFonts w:ascii="Arial" w:hAnsi="Arial" w:cs="Arial"/>
          <w:sz w:val="24"/>
          <w:szCs w:val="24"/>
        </w:rPr>
        <w:t>. Blackwell Science Ltd., Oxford.</w:t>
      </w:r>
    </w:p>
    <w:p w14:paraId="35F0CB65" w14:textId="77777777" w:rsidR="00E10C7C" w:rsidRPr="00E10C7C" w:rsidRDefault="00E10C7C" w:rsidP="00E10C7C">
      <w:pPr>
        <w:numPr>
          <w:ilvl w:val="0"/>
          <w:numId w:val="2"/>
        </w:num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E10C7C">
        <w:rPr>
          <w:rFonts w:ascii="Arial" w:hAnsi="Arial" w:cs="Arial"/>
          <w:sz w:val="24"/>
          <w:szCs w:val="24"/>
        </w:rPr>
        <w:t>Leagans</w:t>
      </w:r>
      <w:proofErr w:type="spellEnd"/>
      <w:r w:rsidRPr="00E10C7C">
        <w:rPr>
          <w:rFonts w:ascii="Arial" w:hAnsi="Arial" w:cs="Arial"/>
          <w:sz w:val="24"/>
          <w:szCs w:val="24"/>
        </w:rPr>
        <w:t xml:space="preserve">, J. P. (1961). </w:t>
      </w:r>
      <w:r w:rsidRPr="00E10C7C">
        <w:rPr>
          <w:rFonts w:ascii="Arial" w:hAnsi="Arial" w:cs="Arial"/>
          <w:iCs/>
          <w:sz w:val="24"/>
          <w:szCs w:val="24"/>
        </w:rPr>
        <w:t>Extension Education in Community Development</w:t>
      </w:r>
      <w:r w:rsidRPr="00E10C7C">
        <w:rPr>
          <w:rFonts w:ascii="Arial" w:hAnsi="Arial" w:cs="Arial"/>
          <w:sz w:val="24"/>
          <w:szCs w:val="24"/>
        </w:rPr>
        <w:t>. McGraw-Hill Book Company, New York.</w:t>
      </w:r>
    </w:p>
    <w:p w14:paraId="71B7A08E" w14:textId="77777777" w:rsidR="00E10C7C" w:rsidRPr="00E10C7C" w:rsidRDefault="00E10C7C" w:rsidP="00E10C7C">
      <w:pPr>
        <w:numPr>
          <w:ilvl w:val="0"/>
          <w:numId w:val="2"/>
        </w:num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E10C7C">
        <w:rPr>
          <w:rFonts w:ascii="Arial" w:hAnsi="Arial" w:cs="Arial"/>
          <w:sz w:val="24"/>
          <w:szCs w:val="24"/>
        </w:rPr>
        <w:t xml:space="preserve">Singh, K. (2011). </w:t>
      </w:r>
      <w:r w:rsidRPr="00E10C7C">
        <w:rPr>
          <w:rFonts w:ascii="Arial" w:hAnsi="Arial" w:cs="Arial"/>
          <w:iCs/>
          <w:sz w:val="24"/>
          <w:szCs w:val="24"/>
        </w:rPr>
        <w:t>Extension Education</w:t>
      </w:r>
      <w:r w:rsidRPr="00E10C7C">
        <w:rPr>
          <w:rFonts w:ascii="Arial" w:hAnsi="Arial" w:cs="Arial"/>
          <w:sz w:val="24"/>
          <w:szCs w:val="24"/>
        </w:rPr>
        <w:t>. National Book Trust, New Delhi.</w:t>
      </w:r>
    </w:p>
    <w:p w14:paraId="2C9750A3" w14:textId="77777777" w:rsidR="00E10C7C" w:rsidRPr="00E10C7C" w:rsidRDefault="00E10C7C" w:rsidP="00E10C7C">
      <w:pPr>
        <w:numPr>
          <w:ilvl w:val="0"/>
          <w:numId w:val="2"/>
        </w:num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E10C7C">
        <w:rPr>
          <w:rFonts w:ascii="Arial" w:hAnsi="Arial" w:cs="Arial"/>
          <w:sz w:val="24"/>
          <w:szCs w:val="24"/>
        </w:rPr>
        <w:t xml:space="preserve">Edgar Dale (1969). </w:t>
      </w:r>
      <w:r w:rsidRPr="00E10C7C">
        <w:rPr>
          <w:rFonts w:ascii="Arial" w:hAnsi="Arial" w:cs="Arial"/>
          <w:iCs/>
          <w:sz w:val="24"/>
          <w:szCs w:val="24"/>
        </w:rPr>
        <w:t>Audio-Visual Methods in Teaching</w:t>
      </w:r>
      <w:r w:rsidRPr="00E10C7C">
        <w:rPr>
          <w:rFonts w:ascii="Arial" w:hAnsi="Arial" w:cs="Arial"/>
          <w:sz w:val="24"/>
          <w:szCs w:val="24"/>
        </w:rPr>
        <w:t>. Dryden Press, New York.</w:t>
      </w:r>
    </w:p>
    <w:p w14:paraId="69BDFDDC" w14:textId="13103DB1" w:rsidR="00E10C7C" w:rsidRPr="00E10C7C" w:rsidRDefault="00E10C7C" w:rsidP="00E10C7C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E10C7C">
        <w:rPr>
          <w:rFonts w:ascii="Arial" w:hAnsi="Arial" w:cs="Arial"/>
          <w:sz w:val="24"/>
          <w:szCs w:val="24"/>
        </w:rPr>
        <w:br/>
      </w:r>
      <w:r w:rsidRPr="00E10C7C">
        <w:rPr>
          <w:rFonts w:ascii="Arial" w:hAnsi="Arial" w:cs="Arial"/>
          <w:sz w:val="24"/>
          <w:szCs w:val="24"/>
        </w:rPr>
        <w:br/>
      </w:r>
      <w:r w:rsidR="009F2275">
        <w:rPr>
          <w:rFonts w:ascii="Arial" w:hAnsi="Arial" w:cs="Arial"/>
          <w:sz w:val="24"/>
          <w:szCs w:val="24"/>
        </w:rPr>
        <w:t xml:space="preserve">                                                                  **   **   **</w:t>
      </w:r>
    </w:p>
    <w:sectPr w:rsidR="00E10C7C" w:rsidRPr="00E10C7C" w:rsidSect="00E10C7C">
      <w:pgSz w:w="11906" w:h="16838" w:code="9"/>
      <w:pgMar w:top="567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4966C3"/>
    <w:multiLevelType w:val="multilevel"/>
    <w:tmpl w:val="0A42C8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F1831A9"/>
    <w:multiLevelType w:val="multilevel"/>
    <w:tmpl w:val="C7A227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25EF"/>
    <w:rsid w:val="000A0AB1"/>
    <w:rsid w:val="000A3232"/>
    <w:rsid w:val="002D1004"/>
    <w:rsid w:val="009F2275"/>
    <w:rsid w:val="00CB2E71"/>
    <w:rsid w:val="00D125EF"/>
    <w:rsid w:val="00E10C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BFD96E"/>
  <w15:chartTrackingRefBased/>
  <w15:docId w15:val="{5B4DE4B4-7BC8-4BC1-8B23-01A558B81D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A3232"/>
    <w:pPr>
      <w:spacing w:line="256" w:lineRule="auto"/>
    </w:pPr>
    <w:rPr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207</Words>
  <Characters>1181</Characters>
  <Application>Microsoft Office Word</Application>
  <DocSecurity>0</DocSecurity>
  <Lines>9</Lines>
  <Paragraphs>2</Paragraphs>
  <ScaleCrop>false</ScaleCrop>
  <Company/>
  <LinksUpToDate>false</LinksUpToDate>
  <CharactersWithSpaces>1386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2026-02-11T10:18:00Z</dcterms:created>
  <dcterms:modified xsi:type="dcterms:W3CDTF">2026-02-11T10:36:00Z</dcterms:modified>
</cp:coreProperties>
</file>